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F1F0" w14:textId="7AD5CF49" w:rsidR="00BC76E6" w:rsidRPr="00BC76E6" w:rsidRDefault="00BC76E6" w:rsidP="00BC76E6">
      <w:pPr>
        <w:spacing w:after="0"/>
        <w:ind w:firstLine="567"/>
        <w:jc w:val="center"/>
        <w:rPr>
          <w:b/>
          <w:sz w:val="28"/>
          <w:szCs w:val="28"/>
        </w:rPr>
      </w:pPr>
      <w:r w:rsidRPr="00BC76E6">
        <w:rPr>
          <w:b/>
          <w:sz w:val="28"/>
          <w:szCs w:val="28"/>
        </w:rPr>
        <w:t xml:space="preserve">ПОРЯДОК ДЕННИЙ </w:t>
      </w:r>
      <w:r w:rsidRPr="00BC76E6">
        <w:rPr>
          <w:b/>
          <w:sz w:val="28"/>
          <w:szCs w:val="28"/>
          <w:lang w:val="uk-UA"/>
        </w:rPr>
        <w:t xml:space="preserve">2 засідання </w:t>
      </w:r>
      <w:r w:rsidRPr="00BC76E6">
        <w:rPr>
          <w:b/>
          <w:sz w:val="28"/>
          <w:szCs w:val="28"/>
        </w:rPr>
        <w:t>6 ЧЕРГОВОЇ СЕСІЇ РАДИ</w:t>
      </w:r>
    </w:p>
    <w:p w14:paraId="103F3844" w14:textId="77777777" w:rsidR="00BC76E6" w:rsidRPr="00BC76E6" w:rsidRDefault="00BC76E6" w:rsidP="00BC76E6">
      <w:pPr>
        <w:spacing w:after="0"/>
        <w:ind w:firstLine="567"/>
        <w:jc w:val="center"/>
        <w:rPr>
          <w:b/>
          <w:sz w:val="28"/>
          <w:szCs w:val="28"/>
        </w:rPr>
      </w:pPr>
      <w:r w:rsidRPr="00BC76E6">
        <w:rPr>
          <w:b/>
          <w:sz w:val="28"/>
          <w:szCs w:val="28"/>
        </w:rPr>
        <w:t>VIII СКЛИКАННЯ</w:t>
      </w:r>
    </w:p>
    <w:p w14:paraId="645E4565" w14:textId="77777777" w:rsidR="00BC76E6" w:rsidRPr="00BC76E6" w:rsidRDefault="00BC76E6" w:rsidP="00BC76E6">
      <w:pPr>
        <w:spacing w:after="0"/>
        <w:jc w:val="center"/>
        <w:rPr>
          <w:b/>
          <w:sz w:val="28"/>
          <w:szCs w:val="28"/>
          <w:lang w:val="uk-UA"/>
        </w:rPr>
      </w:pPr>
      <w:r w:rsidRPr="00BC76E6">
        <w:rPr>
          <w:b/>
          <w:sz w:val="28"/>
          <w:szCs w:val="28"/>
          <w:lang w:val="uk-UA"/>
        </w:rPr>
        <w:t>ДИМЕРСЬКОЇ СЕЛИЩНОЇ РАДИ</w:t>
      </w:r>
    </w:p>
    <w:p w14:paraId="0F99127B" w14:textId="77777777" w:rsidR="00BC76E6" w:rsidRPr="00BC76E6" w:rsidRDefault="00BC76E6" w:rsidP="00BC76E6">
      <w:pPr>
        <w:spacing w:after="0"/>
        <w:jc w:val="center"/>
        <w:rPr>
          <w:b/>
          <w:sz w:val="28"/>
          <w:szCs w:val="28"/>
          <w:lang w:val="uk-UA"/>
        </w:rPr>
      </w:pPr>
      <w:r w:rsidRPr="00BC76E6">
        <w:rPr>
          <w:b/>
          <w:sz w:val="28"/>
          <w:szCs w:val="28"/>
          <w:lang w:val="uk-UA"/>
        </w:rPr>
        <w:t>ВИШГОРОДСЬКОГО РАЙОНУ КИЇВСЬКОЇ ОБЛАСТІ</w:t>
      </w:r>
    </w:p>
    <w:p w14:paraId="7E66A38A" w14:textId="2155F0AF" w:rsidR="00BC76E6" w:rsidRPr="00BC76E6" w:rsidRDefault="00A70E37" w:rsidP="00BC76E6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01</w:t>
      </w:r>
      <w:r w:rsidR="00BC76E6" w:rsidRPr="00BC76E6">
        <w:rPr>
          <w:b/>
          <w:sz w:val="28"/>
          <w:szCs w:val="28"/>
          <w:lang w:val="uk-UA"/>
        </w:rPr>
        <w:t>.0</w:t>
      </w:r>
      <w:r>
        <w:rPr>
          <w:b/>
          <w:sz w:val="28"/>
          <w:szCs w:val="28"/>
          <w:lang w:val="uk-UA"/>
        </w:rPr>
        <w:t>7</w:t>
      </w:r>
      <w:r w:rsidR="00BC76E6" w:rsidRPr="00BC76E6">
        <w:rPr>
          <w:b/>
          <w:sz w:val="28"/>
          <w:szCs w:val="28"/>
          <w:lang w:val="uk-UA"/>
        </w:rPr>
        <w:t xml:space="preserve">.2021 року   </w:t>
      </w:r>
    </w:p>
    <w:p w14:paraId="0B3CA5E8" w14:textId="77777777" w:rsidR="00BC76E6" w:rsidRPr="00BC76E6" w:rsidRDefault="00BC76E6" w:rsidP="0093790F">
      <w:pPr>
        <w:pStyle w:val="a4"/>
        <w:tabs>
          <w:tab w:val="left" w:pos="851"/>
        </w:tabs>
        <w:jc w:val="both"/>
        <w:rPr>
          <w:sz w:val="28"/>
          <w:szCs w:val="28"/>
          <w:lang w:val="uk-UA"/>
        </w:rPr>
      </w:pPr>
    </w:p>
    <w:p w14:paraId="4DA84EDE" w14:textId="3CDB22FB" w:rsidR="0093790F" w:rsidRDefault="0012704C" w:rsidP="0093790F">
      <w:pPr>
        <w:pStyle w:val="a4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bookmarkStart w:id="0" w:name="_GoBack"/>
      <w:bookmarkEnd w:id="0"/>
      <w:r w:rsidR="0093790F">
        <w:rPr>
          <w:sz w:val="28"/>
          <w:szCs w:val="28"/>
          <w:lang w:val="uk-UA"/>
        </w:rPr>
        <w:t>1.Про регулювання земельних відносин фізичних та юридичних осіб.</w:t>
      </w:r>
    </w:p>
    <w:p w14:paraId="4CE67D67" w14:textId="77777777" w:rsidR="0093790F" w:rsidRDefault="0093790F" w:rsidP="0093790F">
      <w:pPr>
        <w:spacing w:after="0" w:line="240" w:lineRule="auto"/>
        <w:jc w:val="both"/>
        <w:rPr>
          <w:sz w:val="28"/>
          <w:szCs w:val="28"/>
          <w:lang w:val="uk-UA"/>
        </w:rPr>
      </w:pPr>
      <w:r w:rsidRPr="00D05FF6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Поплавський В.В. – голова постійної комісії ради з питань регулювання земельних відносин, будівництва, благоустрою та охорони навколишнього природного середовища. </w:t>
      </w:r>
    </w:p>
    <w:p w14:paraId="4165C1B1" w14:textId="77777777" w:rsidR="0093790F" w:rsidRDefault="0093790F" w:rsidP="0093790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2.Різне.</w:t>
      </w:r>
    </w:p>
    <w:p w14:paraId="77C48501" w14:textId="48BAD666" w:rsidR="0093790F" w:rsidRDefault="0093790F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2BFD787" w14:textId="54BC3307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52FE7D57" w14:textId="081B5EBB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1D0DE388" w14:textId="38DEA9B4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51213B4D" w14:textId="02ECDBCF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53B937B7" w14:textId="039B4512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76B588FF" w14:textId="2D558717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52C38EC" w14:textId="4C909F15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6333D14D" w14:textId="55F16DA8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2A08BB72" w14:textId="2C0BD018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5C3AEDBA" w14:textId="5BBEDD93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447248C" w14:textId="7851E805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793F0DDC" w14:textId="0303AF7B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3F6FAD38" w14:textId="3A550547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6AB84DA8" w14:textId="3B881035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6DE2837D" w14:textId="25DB4221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6784BF3B" w14:textId="6AA93311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7818FDF2" w14:textId="71D326E5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C88144E" w14:textId="1B7FCA95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108B6C3B" w14:textId="4FC3CC74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258760C0" w14:textId="55975AB9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2A805528" w14:textId="184FB33B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49B8DCA" w14:textId="1E9B506F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76961D4" w14:textId="30DAE200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581CE7A0" w14:textId="67EEC5DB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E294F81" w14:textId="21DBE5C0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0C09C115" w14:textId="6D40FD4C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71422F10" w14:textId="13146CBB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119BF56A" w14:textId="27228ED1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47004FA6" w14:textId="77777777" w:rsidR="00D05FF6" w:rsidRDefault="00D05FF6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3C3BD0BC" w14:textId="77777777" w:rsidR="0093790F" w:rsidRDefault="0093790F" w:rsidP="0093790F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0E9A18EC" w14:textId="77777777" w:rsidR="00D05FF6" w:rsidRDefault="0093790F" w:rsidP="00D05FF6">
      <w:pPr>
        <w:spacing w:after="0"/>
        <w:rPr>
          <w:rFonts w:eastAsia="Calibri"/>
          <w:sz w:val="20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D05FF6">
        <w:rPr>
          <w:rFonts w:eastAsia="Calibri"/>
          <w:sz w:val="20"/>
          <w:lang w:val="uk-UA"/>
        </w:rPr>
        <w:t>Л.Д. Іванова (04596) 3-10-13</w:t>
      </w:r>
    </w:p>
    <w:p w14:paraId="7222664D" w14:textId="17E6DC32" w:rsidR="00BB3170" w:rsidRDefault="00BB3170" w:rsidP="00D05FF6">
      <w:pPr>
        <w:spacing w:after="0" w:line="240" w:lineRule="auto"/>
        <w:jc w:val="both"/>
      </w:pPr>
    </w:p>
    <w:sectPr w:rsidR="00BB3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170"/>
    <w:rsid w:val="0012704C"/>
    <w:rsid w:val="0093790F"/>
    <w:rsid w:val="00A70E37"/>
    <w:rsid w:val="00BB3170"/>
    <w:rsid w:val="00BC76E6"/>
    <w:rsid w:val="00D0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5928"/>
  <w15:chartTrackingRefBased/>
  <w15:docId w15:val="{E52496DB-FE9E-4C12-A717-AB11C984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790F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9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No Spacing"/>
    <w:uiPriority w:val="1"/>
    <w:qFormat/>
    <w:rsid w:val="0093790F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93790F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2021-06-15T08:52:00Z</cp:lastPrinted>
  <dcterms:created xsi:type="dcterms:W3CDTF">2021-06-14T08:46:00Z</dcterms:created>
  <dcterms:modified xsi:type="dcterms:W3CDTF">2021-06-15T08:52:00Z</dcterms:modified>
</cp:coreProperties>
</file>